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There she goes.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With the release of the third installment of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Ambivalence Quartet soon approaching, I felt a need to step back. A cleansing breath after a year of editing.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was prepared to move full speed ahead into writing book four, but found myself stagnant.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How had I been waiting anxiously for a year to write again, and suddenly can't? Have I lost my drive? Am I no longer author material ( debatable)?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think I'm simply burned out.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Between three kids, pets, working part time, house work, errands, summer break, the gym, activities for the kids, and all life's other stressor, I lost the ability to retreat into my brain.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So, with the excitement of Resolve's release, I will allow myself a moment.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moment to be bored.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To find silence.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Book four will follow.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But first, I have to get some of these kids back to school.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